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2ABE7CFC" w:rsidR="00CE1703" w:rsidRPr="00215CC5" w:rsidRDefault="00CE1703" w:rsidP="00C3756E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Cel</w:t>
      </w:r>
    </w:p>
    <w:p w14:paraId="40894B63" w14:textId="4959C69D" w:rsidR="00CE1703" w:rsidRPr="00215CC5" w:rsidRDefault="000E090D" w:rsidP="00215CC5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Określenie zasad związanych z zarządzaniem identyfikatorami oraz hasłami użytkowników systemu informatycznego.</w:t>
      </w:r>
    </w:p>
    <w:p w14:paraId="6E1DE24A" w14:textId="57C1CB7D" w:rsidR="00CE1703" w:rsidRPr="00215CC5" w:rsidRDefault="00CE1703" w:rsidP="00C3756E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7D33EA1E" w14:textId="77777777" w:rsidR="00A24D5B" w:rsidRDefault="00CE1703" w:rsidP="00A24D5B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C3756E">
        <w:rPr>
          <w:b/>
          <w:bCs/>
          <w:sz w:val="24"/>
          <w:szCs w:val="24"/>
        </w:rPr>
        <w:t>Opis postępowania</w:t>
      </w:r>
    </w:p>
    <w:p w14:paraId="3F7C1C5B" w14:textId="6A4BE8EE" w:rsidR="00C04ACE" w:rsidRPr="00A24D5B" w:rsidRDefault="00AE498B" w:rsidP="00A24D5B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24D5B">
        <w:rPr>
          <w:sz w:val="24"/>
          <w:szCs w:val="24"/>
        </w:rPr>
        <w:t xml:space="preserve">W celu zapewnienia wyłącznie prawidłowego i uzasadnionego dostępu do systemu informatycznego oraz dla zapobiegania nieuprawnionemu dostępowi do systemu informatycznego, nadawanie uprawnień do systemów teleinformatycznych odbywa się z uwzględnieniem poniższych zasad: </w:t>
      </w:r>
    </w:p>
    <w:p w14:paraId="144E46A4" w14:textId="7387B236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Pracownikowi mogą być nadane wyłącznie uprawnienia, które są konieczne do</w:t>
      </w:r>
      <w:r w:rsidR="004D1095">
        <w:rPr>
          <w:sz w:val="24"/>
          <w:szCs w:val="24"/>
        </w:rPr>
        <w:t> </w:t>
      </w:r>
      <w:r w:rsidRPr="00C04ACE">
        <w:rPr>
          <w:sz w:val="24"/>
          <w:szCs w:val="24"/>
        </w:rPr>
        <w:t>realizacji zleconych mu zadań (stosuje się zasadę minimalnych uprawnień, tzn.</w:t>
      </w:r>
      <w:r w:rsidR="004D1095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domyślnie stosuje się brak jakichkolwiek uprawnień). </w:t>
      </w:r>
    </w:p>
    <w:p w14:paraId="0B7EB98C" w14:textId="77777777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Uprawnienia do systemu nadawane są przez Administratora Systemów Informatycznych. </w:t>
      </w:r>
    </w:p>
    <w:p w14:paraId="2A6D1D34" w14:textId="77777777" w:rsidR="007B5AE1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Pracownikom nadawane są unikalne identyfikatory. </w:t>
      </w:r>
    </w:p>
    <w:p w14:paraId="33E2F3D3" w14:textId="7D4A6762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Nazwy kont pracowników muszą zapewniać jednoznaczną identyfikację. </w:t>
      </w:r>
    </w:p>
    <w:p w14:paraId="2AC3610D" w14:textId="3B0A7088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Konta umożliwiające działania administracyjne (np. </w:t>
      </w:r>
      <w:proofErr w:type="spellStart"/>
      <w:r w:rsidRPr="00C04ACE">
        <w:rPr>
          <w:sz w:val="24"/>
          <w:szCs w:val="24"/>
        </w:rPr>
        <w:t>root</w:t>
      </w:r>
      <w:proofErr w:type="spellEnd"/>
      <w:r w:rsidRPr="00C04ACE">
        <w:rPr>
          <w:sz w:val="24"/>
          <w:szCs w:val="24"/>
        </w:rPr>
        <w:t xml:space="preserve">, Administrator) muszą zapewniać pełną rozliczalność i </w:t>
      </w:r>
      <w:proofErr w:type="spellStart"/>
      <w:r w:rsidRPr="00C04ACE">
        <w:rPr>
          <w:sz w:val="24"/>
          <w:szCs w:val="24"/>
        </w:rPr>
        <w:t>identyfikalność</w:t>
      </w:r>
      <w:proofErr w:type="spellEnd"/>
      <w:r w:rsidRPr="00C04ACE">
        <w:rPr>
          <w:sz w:val="24"/>
          <w:szCs w:val="24"/>
        </w:rPr>
        <w:t xml:space="preserve"> działań. W tym celu konta z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uprawnieniami administracyjnymi winny być przypisane do konkretnych osób. </w:t>
      </w:r>
    </w:p>
    <w:p w14:paraId="596A66BE" w14:textId="77777777" w:rsidR="00406F0F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Hasła administracyjne ustala Administrator Systemów Informatycznych. </w:t>
      </w:r>
    </w:p>
    <w:p w14:paraId="0088245B" w14:textId="3658577E" w:rsidR="00406F0F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Administratora Systemów Informatycznych jest zobowiązany do prowadzenia metryk haseł administratora i przechowywania ich w zamkniętych kopertach, odrębnych dla każdego systemu/aplikacji, w sejfie lub w szafie pancernej, do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których dostęp ma także </w:t>
      </w:r>
      <w:r w:rsidR="00FF649C">
        <w:rPr>
          <w:sz w:val="24"/>
          <w:szCs w:val="24"/>
        </w:rPr>
        <w:t>Administrator Danych</w:t>
      </w:r>
      <w:r w:rsidRPr="00C04ACE">
        <w:rPr>
          <w:sz w:val="24"/>
          <w:szCs w:val="24"/>
        </w:rPr>
        <w:t xml:space="preserve">. </w:t>
      </w:r>
    </w:p>
    <w:p w14:paraId="2549B345" w14:textId="45FE21D0" w:rsidR="00A137A3" w:rsidRPr="000E3DD0" w:rsidRDefault="00AE498B" w:rsidP="000E3DD0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Wszyscy użytkownicy systemu zobowiązani są do stosowania polityki haseł zgodnie z wytycznymi zawartymi w procedurze </w:t>
      </w:r>
      <w:r w:rsidR="000E3DD0">
        <w:rPr>
          <w:sz w:val="24"/>
          <w:szCs w:val="24"/>
        </w:rPr>
        <w:t>Polityka haseł.</w:t>
      </w:r>
    </w:p>
    <w:p w14:paraId="1F31368C" w14:textId="77777777" w:rsidR="00A137A3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lastRenderedPageBreak/>
        <w:t xml:space="preserve">Wszelkie zmiany dotyczące użytkownika, takie jak rozwiązanie umowy o pracę lub cofnięcie upoważnienia do przetwarzania danych osobowych są przesłanką do niezwłocznego zablokowania konta użytkownika systemu informatycznego. </w:t>
      </w:r>
    </w:p>
    <w:p w14:paraId="3C5A9EA1" w14:textId="71B5D256" w:rsidR="00A137A3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Administrator Systemów Informatycznych ma obowiązek okresowej kontroli i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>weryfikacji zasadności posiadanych przez użytkowników uprawnień (przynajmniej raz na 3 miesiące). W przypadku braku zasadności, dostęp do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systemu powinien zostać niezwłocznie cofnięty. </w:t>
      </w:r>
    </w:p>
    <w:p w14:paraId="40B6103E" w14:textId="2F85D574" w:rsidR="00AE498B" w:rsidRPr="00C04ACE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Nie dopuszcza się tworzenia kont grupowych.</w:t>
      </w:r>
    </w:p>
    <w:p w14:paraId="307F2B4B" w14:textId="6CFC745B" w:rsidR="00215CC5" w:rsidRPr="00215CC5" w:rsidRDefault="00215CC5" w:rsidP="00A137A3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A4FF" w14:textId="77777777" w:rsidR="00B91A6B" w:rsidRDefault="00B91A6B" w:rsidP="008901DD">
      <w:pPr>
        <w:spacing w:after="0" w:line="240" w:lineRule="auto"/>
      </w:pPr>
      <w:r>
        <w:separator/>
      </w:r>
    </w:p>
  </w:endnote>
  <w:endnote w:type="continuationSeparator" w:id="0">
    <w:p w14:paraId="08392B69" w14:textId="77777777" w:rsidR="00B91A6B" w:rsidRDefault="00B91A6B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9D718" w14:textId="77777777" w:rsidR="00B91A6B" w:rsidRDefault="00B91A6B" w:rsidP="008901DD">
      <w:pPr>
        <w:spacing w:after="0" w:line="240" w:lineRule="auto"/>
      </w:pPr>
      <w:r>
        <w:separator/>
      </w:r>
    </w:p>
  </w:footnote>
  <w:footnote w:type="continuationSeparator" w:id="0">
    <w:p w14:paraId="3F76AE7A" w14:textId="77777777" w:rsidR="00B91A6B" w:rsidRDefault="00B91A6B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4593F5A7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CD7421">
            <w:rPr>
              <w:b/>
              <w:bCs/>
            </w:rPr>
            <w:t>7</w:t>
          </w:r>
        </w:p>
      </w:tc>
      <w:tc>
        <w:tcPr>
          <w:tcW w:w="7088" w:type="dxa"/>
          <w:vMerge w:val="restart"/>
        </w:tcPr>
        <w:p w14:paraId="2C9F8AB3" w14:textId="49B2FEB6" w:rsidR="00D1014D" w:rsidRPr="00D1014D" w:rsidRDefault="00D1014D" w:rsidP="00D1014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D1014D">
            <w:rPr>
              <w:b/>
              <w:bCs/>
              <w:sz w:val="24"/>
              <w:szCs w:val="24"/>
            </w:rPr>
            <w:t>Zarządzanie identyfikatorami oraz hasłami użytkowników systemu informatycznego.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3E90F103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CD7421">
            <w:t>7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4D33"/>
    <w:multiLevelType w:val="multilevel"/>
    <w:tmpl w:val="18164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74" w:hanging="623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E090D"/>
    <w:rsid w:val="000E3DD0"/>
    <w:rsid w:val="001A29F3"/>
    <w:rsid w:val="001E53AE"/>
    <w:rsid w:val="00215CC5"/>
    <w:rsid w:val="002160D2"/>
    <w:rsid w:val="00220C93"/>
    <w:rsid w:val="00322569"/>
    <w:rsid w:val="003B2094"/>
    <w:rsid w:val="003B4DDB"/>
    <w:rsid w:val="003E13CF"/>
    <w:rsid w:val="003E1852"/>
    <w:rsid w:val="00406F0F"/>
    <w:rsid w:val="00430F50"/>
    <w:rsid w:val="004930F3"/>
    <w:rsid w:val="004D1095"/>
    <w:rsid w:val="004D581A"/>
    <w:rsid w:val="004E016D"/>
    <w:rsid w:val="0053402E"/>
    <w:rsid w:val="005506A8"/>
    <w:rsid w:val="00554B5F"/>
    <w:rsid w:val="005869B9"/>
    <w:rsid w:val="005A5AD0"/>
    <w:rsid w:val="0071382A"/>
    <w:rsid w:val="00751142"/>
    <w:rsid w:val="007848CD"/>
    <w:rsid w:val="00793800"/>
    <w:rsid w:val="007B5AE1"/>
    <w:rsid w:val="007C06D7"/>
    <w:rsid w:val="007D5034"/>
    <w:rsid w:val="007E4E44"/>
    <w:rsid w:val="00807F5E"/>
    <w:rsid w:val="00834457"/>
    <w:rsid w:val="00870EB7"/>
    <w:rsid w:val="008901DD"/>
    <w:rsid w:val="009230D7"/>
    <w:rsid w:val="00A137A3"/>
    <w:rsid w:val="00A24D5B"/>
    <w:rsid w:val="00A55653"/>
    <w:rsid w:val="00A90D4D"/>
    <w:rsid w:val="00AD33F4"/>
    <w:rsid w:val="00AE498B"/>
    <w:rsid w:val="00B26257"/>
    <w:rsid w:val="00B36AB3"/>
    <w:rsid w:val="00B91A6B"/>
    <w:rsid w:val="00BF11B3"/>
    <w:rsid w:val="00C04ACE"/>
    <w:rsid w:val="00C3756E"/>
    <w:rsid w:val="00C5645C"/>
    <w:rsid w:val="00CD7421"/>
    <w:rsid w:val="00CE1703"/>
    <w:rsid w:val="00CE49AA"/>
    <w:rsid w:val="00D1014D"/>
    <w:rsid w:val="00D12804"/>
    <w:rsid w:val="00D22CF6"/>
    <w:rsid w:val="00D57C7E"/>
    <w:rsid w:val="00D9649A"/>
    <w:rsid w:val="00E42415"/>
    <w:rsid w:val="00E47D00"/>
    <w:rsid w:val="00E57C60"/>
    <w:rsid w:val="00F427C6"/>
    <w:rsid w:val="00F44D71"/>
    <w:rsid w:val="00F46744"/>
    <w:rsid w:val="00F92BFC"/>
    <w:rsid w:val="00FA2367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9407-4A19-44C3-A7E5-552300FB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58</cp:revision>
  <dcterms:created xsi:type="dcterms:W3CDTF">2020-03-16T10:03:00Z</dcterms:created>
  <dcterms:modified xsi:type="dcterms:W3CDTF">2020-12-29T01:14:00Z</dcterms:modified>
</cp:coreProperties>
</file>